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5087F" w14:textId="77777777" w:rsidR="00015400" w:rsidRDefault="00015400" w:rsidP="000154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Gmina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Kotuń</w:t>
      </w: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/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Gminny</w:t>
      </w: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Ośrodek Pomocy Społecznej w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Kotuniu informuje, iż</w:t>
      </w: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realizuje Program Ministerstwa Rodziny i Polityki Społecznej pn. „Opieka 75+”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na rok 2024</w:t>
      </w: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, </w:t>
      </w:r>
    </w:p>
    <w:p w14:paraId="2C8C57FE" w14:textId="29CC285C" w:rsidR="00015400" w:rsidRDefault="00015400" w:rsidP="000154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finansowany z budżetu państwa.</w:t>
      </w:r>
    </w:p>
    <w:p w14:paraId="6B4B474B" w14:textId="77777777" w:rsidR="00015400" w:rsidRPr="00015400" w:rsidRDefault="00015400" w:rsidP="000154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6F9BAD86" w14:textId="77777777" w:rsidR="00015400" w:rsidRDefault="00015400" w:rsidP="00015400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 xml:space="preserve">Program „Opieka 75+” </w:t>
      </w: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na rok 2024</w:t>
      </w: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 xml:space="preserve"> zakłada wsparcie finansowe gmin </w:t>
      </w:r>
      <w:r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 xml:space="preserve">w zakresie realizacji zadań własnych o charakterze obowiązkowym, jakim jest organizowanie i świadczenie usług opiekuńczych, w tym specjalistycznych usług opiekuńczych dla mieszkańców. </w:t>
      </w:r>
    </w:p>
    <w:p w14:paraId="1F186F29" w14:textId="425CD0E3" w:rsidR="00015400" w:rsidRPr="00015400" w:rsidRDefault="00015400" w:rsidP="00015400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 xml:space="preserve">Program ma na celu zwiększenie dostępności do usług opiekuńczych, </w:t>
      </w:r>
      <w:r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w tym specjalistycznych usług opiekuńczych zarówno dla osób samotnych, jak również pozostających w rodzinach będących w wieku 75 lat i więcej, spełniających warunki do udzielenia pomocy wskazanej w ustawie o pomocy społecznej.</w:t>
      </w:r>
    </w:p>
    <w:p w14:paraId="076D411A" w14:textId="77777777" w:rsidR="00015400" w:rsidRPr="00015400" w:rsidRDefault="00015400" w:rsidP="00015400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Środki finansowe z programu mogą być przeznaczone na:</w:t>
      </w:r>
    </w:p>
    <w:p w14:paraId="056747AF" w14:textId="3D9719A2" w:rsidR="00015400" w:rsidRPr="00015400" w:rsidRDefault="00015400" w:rsidP="0001540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dofinansowanie usług opiekuńczych, w tym specjalistycznych usług opiekuńczych dla osób, którym przedmiotowe usługi były świadczone w ramach programu i będą one kontynuowane w roku 202</w:t>
      </w:r>
      <w:r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4</w:t>
      </w: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;</w:t>
      </w:r>
    </w:p>
    <w:p w14:paraId="6635B1C1" w14:textId="3AD3C552" w:rsidR="00015400" w:rsidRPr="00015400" w:rsidRDefault="00015400" w:rsidP="0001540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dofinansowanie usług opiekuńczych, w tym specjalistycznych usług opiekuńczych osobom, którym w 202</w:t>
      </w:r>
      <w:r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3</w:t>
      </w: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r. nie były one świadczone;</w:t>
      </w:r>
    </w:p>
    <w:p w14:paraId="77DB6A19" w14:textId="2D114570" w:rsidR="00015400" w:rsidRPr="00015400" w:rsidRDefault="00015400" w:rsidP="0001540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  <w:r w:rsidRPr="00015400"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>dofinansowanie do zwiększenia liczby godzin usług opiekuńczych, w tym specjalistycznych usług opiekuńczych.</w:t>
      </w:r>
    </w:p>
    <w:p w14:paraId="1B967944" w14:textId="77777777" w:rsidR="00015400" w:rsidRDefault="00015400" w:rsidP="0001540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</w:p>
    <w:p w14:paraId="61741756" w14:textId="59FC9341" w:rsidR="00015400" w:rsidRDefault="00015400" w:rsidP="0001540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 xml:space="preserve">  </w:t>
      </w:r>
      <w:r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  <w:tab/>
      </w:r>
      <w:hyperlink r:id="rId7" w:history="1">
        <w:r w:rsidR="00C9252D" w:rsidRPr="001C7107">
          <w:rPr>
            <w:rStyle w:val="Hipercze"/>
            <w:rFonts w:eastAsia="Times New Roman" w:cstheme="minorHAnsi"/>
            <w:kern w:val="0"/>
            <w:sz w:val="28"/>
            <w:szCs w:val="28"/>
            <w:lang w:eastAsia="pl-PL"/>
            <w14:ligatures w14:val="none"/>
          </w:rPr>
          <w:t>https://www.gov.pl/web/uw-mazowiecki/opieka-75-edycja-2026</w:t>
        </w:r>
      </w:hyperlink>
    </w:p>
    <w:p w14:paraId="249256E7" w14:textId="77777777" w:rsidR="00015400" w:rsidRPr="00015400" w:rsidRDefault="00015400" w:rsidP="0001540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</w:p>
    <w:p w14:paraId="2CAEFEEE" w14:textId="6F4DC5D7" w:rsidR="00015400" w:rsidRDefault="00015400" w:rsidP="000154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Wartość dofinansowania ze środków budżetu państwa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:</w:t>
      </w:r>
    </w:p>
    <w:p w14:paraId="227BE944" w14:textId="46C91ECA" w:rsidR="00015400" w:rsidRPr="00015400" w:rsidRDefault="00015400" w:rsidP="000154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21 837</w:t>
      </w: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,00 zł.</w:t>
      </w:r>
    </w:p>
    <w:p w14:paraId="569D8CAE" w14:textId="77777777" w:rsidR="00015400" w:rsidRDefault="00015400" w:rsidP="000154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Całkowity koszt zadania: </w:t>
      </w:r>
    </w:p>
    <w:p w14:paraId="06B0AAD3" w14:textId="382ED838" w:rsidR="00015400" w:rsidRPr="00015400" w:rsidRDefault="00015400" w:rsidP="000154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44 437</w:t>
      </w:r>
      <w:r w:rsidRPr="000154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,00 zł</w:t>
      </w:r>
    </w:p>
    <w:p w14:paraId="45829DF2" w14:textId="77777777" w:rsidR="00F75DAB" w:rsidRDefault="00F75DAB"/>
    <w:sectPr w:rsidR="00F75D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F6B4E" w14:textId="77777777" w:rsidR="00A67DA2" w:rsidRDefault="00A67DA2" w:rsidP="00015400">
      <w:pPr>
        <w:spacing w:after="0" w:line="240" w:lineRule="auto"/>
      </w:pPr>
      <w:r>
        <w:separator/>
      </w:r>
    </w:p>
  </w:endnote>
  <w:endnote w:type="continuationSeparator" w:id="0">
    <w:p w14:paraId="70CE1EF6" w14:textId="77777777" w:rsidR="00A67DA2" w:rsidRDefault="00A67DA2" w:rsidP="0001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31585" w14:textId="77777777" w:rsidR="00A67DA2" w:rsidRDefault="00A67DA2" w:rsidP="00015400">
      <w:pPr>
        <w:spacing w:after="0" w:line="240" w:lineRule="auto"/>
      </w:pPr>
      <w:r>
        <w:separator/>
      </w:r>
    </w:p>
  </w:footnote>
  <w:footnote w:type="continuationSeparator" w:id="0">
    <w:p w14:paraId="05ADA8B9" w14:textId="77777777" w:rsidR="00A67DA2" w:rsidRDefault="00A67DA2" w:rsidP="00015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98F17" w14:textId="6258F0B4" w:rsidR="00015400" w:rsidRDefault="00015400">
    <w:pPr>
      <w:pStyle w:val="Nagwek"/>
    </w:pPr>
    <w:r>
      <w:t xml:space="preserve">                                        </w:t>
    </w:r>
    <w:r w:rsidRPr="00015400">
      <w:rPr>
        <w:rFonts w:ascii="Source Sans Pro" w:eastAsia="Times New Roman" w:hAnsi="Source Sans Pro" w:cs="Times New Roman"/>
        <w:noProof/>
        <w:color w:val="CA3C08"/>
        <w:kern w:val="0"/>
        <w:sz w:val="24"/>
        <w:szCs w:val="24"/>
        <w:lang w:eastAsia="pl-PL"/>
        <w14:ligatures w14:val="none"/>
      </w:rPr>
      <w:drawing>
        <wp:inline distT="0" distB="0" distL="0" distR="0" wp14:anchorId="7377218F" wp14:editId="291896E5">
          <wp:extent cx="2918460" cy="773430"/>
          <wp:effectExtent l="0" t="0" r="0" b="7620"/>
          <wp:docPr id="1" name="Obraz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048" cy="778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2E5D8" w14:textId="77777777" w:rsidR="00015400" w:rsidRDefault="000154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75B94"/>
    <w:multiLevelType w:val="multilevel"/>
    <w:tmpl w:val="263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43C27"/>
    <w:multiLevelType w:val="multilevel"/>
    <w:tmpl w:val="CF36E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843446">
    <w:abstractNumId w:val="1"/>
  </w:num>
  <w:num w:numId="2" w16cid:durableId="71312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00"/>
    <w:rsid w:val="00015400"/>
    <w:rsid w:val="000A1BA9"/>
    <w:rsid w:val="00A67DA2"/>
    <w:rsid w:val="00C9252D"/>
    <w:rsid w:val="00F7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8694"/>
  <w15:chartTrackingRefBased/>
  <w15:docId w15:val="{EC1E3BC2-D79B-4D89-90B4-5A7143B7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400"/>
  </w:style>
  <w:style w:type="paragraph" w:styleId="Stopka">
    <w:name w:val="footer"/>
    <w:basedOn w:val="Normalny"/>
    <w:link w:val="StopkaZnak"/>
    <w:uiPriority w:val="99"/>
    <w:unhideWhenUsed/>
    <w:rsid w:val="00015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400"/>
  </w:style>
  <w:style w:type="character" w:styleId="Hipercze">
    <w:name w:val="Hyperlink"/>
    <w:basedOn w:val="Domylnaczcionkaakapitu"/>
    <w:uiPriority w:val="99"/>
    <w:unhideWhenUsed/>
    <w:rsid w:val="000154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mazowiecki/opieka-75-edycja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ops.wyszkow.pl/wp-content/uploads/2023/03/fl_RP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Rybak</dc:creator>
  <cp:keywords/>
  <dc:description/>
  <cp:lastModifiedBy>Grażyna Rybak</cp:lastModifiedBy>
  <cp:revision>3</cp:revision>
  <cp:lastPrinted>2024-07-29T11:52:00Z</cp:lastPrinted>
  <dcterms:created xsi:type="dcterms:W3CDTF">2024-07-29T11:43:00Z</dcterms:created>
  <dcterms:modified xsi:type="dcterms:W3CDTF">2024-07-29T11:53:00Z</dcterms:modified>
</cp:coreProperties>
</file>